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F9" w:rsidRDefault="007A0AF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A0AF9" w:rsidRDefault="007A0AF9">
      <w:pPr>
        <w:pStyle w:val="ConsPlusNormal"/>
        <w:jc w:val="both"/>
        <w:outlineLvl w:val="0"/>
      </w:pPr>
    </w:p>
    <w:p w:rsidR="007A0AF9" w:rsidRDefault="007A0AF9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7A0AF9" w:rsidRDefault="007A0AF9">
      <w:pPr>
        <w:pStyle w:val="ConsPlusTitle"/>
      </w:pPr>
    </w:p>
    <w:p w:rsidR="007A0AF9" w:rsidRDefault="007A0AF9">
      <w:pPr>
        <w:pStyle w:val="ConsPlusTitle"/>
        <w:jc w:val="center"/>
      </w:pPr>
      <w:r>
        <w:t>ПОСТАНОВЛЕНИЕ</w:t>
      </w:r>
    </w:p>
    <w:p w:rsidR="007A0AF9" w:rsidRDefault="007A0AF9">
      <w:pPr>
        <w:pStyle w:val="ConsPlusTitle"/>
        <w:jc w:val="center"/>
      </w:pPr>
      <w:r>
        <w:t>от 25 июля 2017 г. N 550</w:t>
      </w:r>
    </w:p>
    <w:p w:rsidR="007A0AF9" w:rsidRDefault="007A0AF9">
      <w:pPr>
        <w:pStyle w:val="ConsPlusTitle"/>
      </w:pPr>
    </w:p>
    <w:p w:rsidR="007A0AF9" w:rsidRDefault="007A0AF9">
      <w:pPr>
        <w:pStyle w:val="ConsPlusTitle"/>
        <w:jc w:val="center"/>
      </w:pPr>
      <w:r>
        <w:t>ОБ УТВЕРЖДЕНИИ</w:t>
      </w:r>
    </w:p>
    <w:p w:rsidR="007A0AF9" w:rsidRDefault="007A0AF9">
      <w:pPr>
        <w:pStyle w:val="ConsPlusTitle"/>
        <w:jc w:val="center"/>
      </w:pPr>
      <w:r>
        <w:t>ПОРЯДКА ПРЕДОСТАВЛЕНИЯ МЕСТНЫМ БЮДЖЕТАМ</w:t>
      </w:r>
    </w:p>
    <w:p w:rsidR="007A0AF9" w:rsidRDefault="007A0AF9">
      <w:pPr>
        <w:pStyle w:val="ConsPlusTitle"/>
        <w:jc w:val="center"/>
      </w:pPr>
      <w:r>
        <w:t>СУБВЕНЦИЙ ИЗ БЮДЖЕТА КРАСНОДАРСКОГО КРАЯ НА ОСУЩЕСТВЛЕНИЕ</w:t>
      </w:r>
    </w:p>
    <w:p w:rsidR="007A0AF9" w:rsidRDefault="007A0AF9">
      <w:pPr>
        <w:pStyle w:val="ConsPlusTitle"/>
        <w:jc w:val="center"/>
      </w:pPr>
      <w:r>
        <w:t>ОТДЕЛЬНЫХ ГОСУДАРСТВЕННЫХ ПОЛНОМОЧИЙ ПО ПОДДЕРЖКЕ</w:t>
      </w:r>
    </w:p>
    <w:p w:rsidR="007A0AF9" w:rsidRDefault="007A0AF9">
      <w:pPr>
        <w:pStyle w:val="ConsPlusTitle"/>
        <w:jc w:val="center"/>
      </w:pPr>
      <w:r>
        <w:t>СЕЛЬСКОХОЗЯЙСТВЕННОГО ПРОИЗВОДСТВА В КРАСНОДАРСКОМ КРАЕ</w:t>
      </w:r>
    </w:p>
    <w:p w:rsidR="007A0AF9" w:rsidRDefault="007A0AF9">
      <w:pPr>
        <w:pStyle w:val="ConsPlusTitle"/>
        <w:jc w:val="center"/>
      </w:pPr>
      <w:r>
        <w:t>В ЧАСТИ ПРЕДОСТАВЛЕНИЯ СУБСИДИЙ ГРАЖДАНАМ, ВЕДУЩИМ ЛИЧНОЕ</w:t>
      </w:r>
    </w:p>
    <w:p w:rsidR="007A0AF9" w:rsidRDefault="007A0AF9">
      <w:pPr>
        <w:pStyle w:val="ConsPlusTitle"/>
        <w:jc w:val="center"/>
      </w:pPr>
      <w:r>
        <w:t>ПОДСОБНОЕ ХОЗЯЙСТВО, КРЕСТЬЯНСКИМ (ФЕРМЕРСКИМ) ХОЗЯЙСТВАМ,</w:t>
      </w:r>
    </w:p>
    <w:p w:rsidR="007A0AF9" w:rsidRDefault="007A0AF9">
      <w:pPr>
        <w:pStyle w:val="ConsPlusTitle"/>
        <w:jc w:val="center"/>
      </w:pPr>
      <w:r>
        <w:t>ИНДИВИДУАЛЬНЫМ ПРЕДПРИНИМАТЕЛЯМ, ОСУЩЕСТВЛЯЮЩИМ ДЕЯТЕЛЬНОСТЬ</w:t>
      </w:r>
    </w:p>
    <w:p w:rsidR="007A0AF9" w:rsidRDefault="007A0AF9">
      <w:pPr>
        <w:pStyle w:val="ConsPlusTitle"/>
        <w:jc w:val="center"/>
      </w:pPr>
      <w:r>
        <w:t>В ОБЛАСТИ СЕЛЬСКОХОЗЯЙСТВЕННОГО ПРОИЗВОДСТВА, В РАМКАХ</w:t>
      </w:r>
    </w:p>
    <w:p w:rsidR="007A0AF9" w:rsidRDefault="007A0AF9">
      <w:pPr>
        <w:pStyle w:val="ConsPlusTitle"/>
        <w:jc w:val="center"/>
      </w:pPr>
      <w:r>
        <w:t>РЕАЛИЗАЦИИ МЕРОПРИЯТИЯ ГОСУДАРСТВЕННОЙ ПРОГРАММЫ</w:t>
      </w:r>
    </w:p>
    <w:p w:rsidR="007A0AF9" w:rsidRDefault="007A0AF9">
      <w:pPr>
        <w:pStyle w:val="ConsPlusTitle"/>
        <w:jc w:val="center"/>
      </w:pPr>
      <w:r>
        <w:t>КРАСНОДАРСКОГО КРАЯ "РАЗВИТИЕ СЕЛЬСКОГО ХОЗЯЙСТВА</w:t>
      </w:r>
    </w:p>
    <w:p w:rsidR="007A0AF9" w:rsidRDefault="007A0AF9">
      <w:pPr>
        <w:pStyle w:val="ConsPlusTitle"/>
        <w:jc w:val="center"/>
      </w:pPr>
      <w:r>
        <w:t>И РЕГУЛИРОВАНИЕ РЫНКОВ СЕЛЬСКОХОЗЯЙСТВЕННОЙ</w:t>
      </w:r>
    </w:p>
    <w:p w:rsidR="007A0AF9" w:rsidRDefault="007A0AF9">
      <w:pPr>
        <w:pStyle w:val="ConsPlusTitle"/>
        <w:jc w:val="center"/>
      </w:pPr>
      <w:r>
        <w:t>ПРОДУКЦИИ, СЫРЬЯ И ПРОДОВОЛЬСТВИЯ"</w:t>
      </w:r>
    </w:p>
    <w:p w:rsidR="007A0AF9" w:rsidRDefault="007A0A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0A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6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7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8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9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10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03.09.2021 </w:t>
            </w:r>
            <w:hyperlink r:id="rId1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12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13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hyperlink r:id="rId14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Краснодарского края от 03.08.2023 N 554)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</w:tr>
    </w:tbl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ind w:firstLine="540"/>
        <w:jc w:val="both"/>
      </w:pPr>
      <w:r>
        <w:t xml:space="preserve">В соответствии со </w:t>
      </w:r>
      <w:hyperlink r:id="rId15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в целях реализации </w:t>
      </w:r>
      <w:hyperlink r:id="rId16">
        <w:r>
          <w:rPr>
            <w:color w:val="0000FF"/>
          </w:rPr>
          <w:t>Закона</w:t>
        </w:r>
      </w:hyperlink>
      <w:r>
        <w:t xml:space="preserve"> Краснодарского края от 28 января 2009 года N 1690-КЗ "О развитии сельского хозяйства в Краснодарском крае", </w:t>
      </w:r>
      <w:hyperlink r:id="rId17">
        <w:r>
          <w:rPr>
            <w:color w:val="0000FF"/>
          </w:rPr>
          <w:t>Закона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и государственной </w:t>
      </w:r>
      <w:hyperlink r:id="rId18">
        <w:r>
          <w:rPr>
            <w:color w:val="0000FF"/>
          </w:rPr>
          <w:t>программы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года N 944, постановляю: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55">
        <w:r>
          <w:rPr>
            <w:color w:val="0000FF"/>
          </w:rPr>
          <w:t>Порядок</w:t>
        </w:r>
      </w:hyperlink>
      <w:r>
        <w:t xml:space="preserve">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 (приложение).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526, </w:t>
      </w:r>
      <w:hyperlink r:id="rId21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2. Министерству сельского хозяйства и перерабатывающей промышленности </w:t>
      </w:r>
      <w:r>
        <w:lastRenderedPageBreak/>
        <w:t>Краснодарского края (Дерека) разработать и довести до органов местного самоуправления методические рекомендации по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(далее - малые формы хозяйствования в АПК), на поддержку сельскохозяйственного производства.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3. Рекомендовать органам местного самоуправления разработать и утвердить порядки предоставления субсидий малым формам хозяйствования в АПК на поддержку сельскохозяйственного производства.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23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22 июня 2016 года N 411 "О Порядке расходования в 2016 году местными бюджетами субвенций из краевого бюджета, предусмотренных на реализацию мероприятий подпрограммы "Развитие малых форм хозяйствования в агропромышленном комплексе Краснодарского края"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5. Департаменту информационной политики Краснодарского края (Пригода) обеспечить размещение (опубликование) настоящего постановления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информации" (www.pravo.gov.ru).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6. Контроль за выполнением настоящего постановления возложить на заместителя Губернатора Краснодарского края Коробка А.Н.</w:t>
      </w:r>
    </w:p>
    <w:p w:rsidR="007A0AF9" w:rsidRDefault="007A0AF9">
      <w:pPr>
        <w:pStyle w:val="ConsPlusNormal"/>
        <w:jc w:val="both"/>
      </w:pPr>
      <w:r>
        <w:t xml:space="preserve">(п. 6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7. Постановление вступает в силу на следующий день после его официального опубликования, но не ранее внесения соответствующих изменений в </w:t>
      </w:r>
      <w:hyperlink r:id="rId25">
        <w:r>
          <w:rPr>
            <w:color w:val="0000FF"/>
          </w:rPr>
          <w:t>Закон</w:t>
        </w:r>
      </w:hyperlink>
      <w:r>
        <w:t xml:space="preserve"> Краснодарского края от 19 декабря 2016 года N 3515-КЗ "О краевом бюджете на 2017 год и на плановый период 2018 и 2019 годов" и в </w:t>
      </w:r>
      <w:hyperlink r:id="rId26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5 октября 2015 года N 944 "Об утверждении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</w:pPr>
      <w:r>
        <w:t>Глава администрации (губернатор)</w:t>
      </w:r>
    </w:p>
    <w:p w:rsidR="007A0AF9" w:rsidRDefault="007A0AF9">
      <w:pPr>
        <w:pStyle w:val="ConsPlusNormal"/>
        <w:jc w:val="right"/>
      </w:pPr>
      <w:r>
        <w:t>Краснодарского края</w:t>
      </w:r>
    </w:p>
    <w:p w:rsidR="007A0AF9" w:rsidRDefault="007A0AF9">
      <w:pPr>
        <w:pStyle w:val="ConsPlusNormal"/>
        <w:jc w:val="right"/>
      </w:pPr>
      <w:r>
        <w:t>В.И.КОНДРАТЬЕВ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  <w:outlineLvl w:val="0"/>
      </w:pPr>
      <w:r>
        <w:t>Приложение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</w:pPr>
      <w:r>
        <w:t>Утвержден</w:t>
      </w:r>
    </w:p>
    <w:p w:rsidR="007A0AF9" w:rsidRDefault="007A0AF9">
      <w:pPr>
        <w:pStyle w:val="ConsPlusNormal"/>
        <w:jc w:val="right"/>
      </w:pPr>
      <w:r>
        <w:t>постановлением</w:t>
      </w:r>
    </w:p>
    <w:p w:rsidR="007A0AF9" w:rsidRDefault="007A0AF9">
      <w:pPr>
        <w:pStyle w:val="ConsPlusNormal"/>
        <w:jc w:val="right"/>
      </w:pPr>
      <w:r>
        <w:t>главы администрации (губернатора)</w:t>
      </w:r>
    </w:p>
    <w:p w:rsidR="007A0AF9" w:rsidRDefault="007A0AF9">
      <w:pPr>
        <w:pStyle w:val="ConsPlusNormal"/>
        <w:jc w:val="right"/>
      </w:pPr>
      <w:r>
        <w:t>Краснодарского края</w:t>
      </w:r>
    </w:p>
    <w:p w:rsidR="007A0AF9" w:rsidRDefault="007A0AF9">
      <w:pPr>
        <w:pStyle w:val="ConsPlusNormal"/>
        <w:jc w:val="right"/>
      </w:pPr>
      <w:r>
        <w:t>от 25 июля 2017 г. N 550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Title"/>
        <w:jc w:val="center"/>
      </w:pPr>
      <w:bookmarkStart w:id="0" w:name="P55"/>
      <w:bookmarkEnd w:id="0"/>
      <w:r>
        <w:t>ПОРЯДОК</w:t>
      </w:r>
    </w:p>
    <w:p w:rsidR="007A0AF9" w:rsidRDefault="007A0AF9">
      <w:pPr>
        <w:pStyle w:val="ConsPlusTitle"/>
        <w:jc w:val="center"/>
      </w:pPr>
      <w:r>
        <w:t>ПРЕДОСТАВЛЕНИЯ МЕСТНЫМ БЮДЖЕТАМ</w:t>
      </w:r>
    </w:p>
    <w:p w:rsidR="007A0AF9" w:rsidRDefault="007A0AF9">
      <w:pPr>
        <w:pStyle w:val="ConsPlusTitle"/>
        <w:jc w:val="center"/>
      </w:pPr>
      <w:r>
        <w:lastRenderedPageBreak/>
        <w:t>СУБВЕНЦИЙ ИЗ БЮДЖЕТА КРАСНОДАРСКОГО КРАЯ НА ОСУЩЕСТВЛЕНИЕ</w:t>
      </w:r>
    </w:p>
    <w:p w:rsidR="007A0AF9" w:rsidRDefault="007A0AF9">
      <w:pPr>
        <w:pStyle w:val="ConsPlusTitle"/>
        <w:jc w:val="center"/>
      </w:pPr>
      <w:r>
        <w:t>ОТДЕЛЬНЫХ ГОСУДАРСТВЕННЫХ ПОЛНОМОЧИЙ ПО ПОДДЕРЖКЕ</w:t>
      </w:r>
    </w:p>
    <w:p w:rsidR="007A0AF9" w:rsidRDefault="007A0AF9">
      <w:pPr>
        <w:pStyle w:val="ConsPlusTitle"/>
        <w:jc w:val="center"/>
      </w:pPr>
      <w:r>
        <w:t>СЕЛЬСКОХОЗЯЙСТВЕННОГО ПРОИЗВОДСТВА В КРАСНОДАРСКОМ КРАЕ</w:t>
      </w:r>
    </w:p>
    <w:p w:rsidR="007A0AF9" w:rsidRDefault="007A0AF9">
      <w:pPr>
        <w:pStyle w:val="ConsPlusTitle"/>
        <w:jc w:val="center"/>
      </w:pPr>
      <w:r>
        <w:t>В ЧАСТИ ПРЕДОСТАВЛЕНИЯ СУБСИДИЙ ГРАЖДАНАМ, ВЕДУЩИМ ЛИЧНОЕ</w:t>
      </w:r>
    </w:p>
    <w:p w:rsidR="007A0AF9" w:rsidRDefault="007A0AF9">
      <w:pPr>
        <w:pStyle w:val="ConsPlusTitle"/>
        <w:jc w:val="center"/>
      </w:pPr>
      <w:r>
        <w:t>ПОДСОБНОЕ ХОЗЯЙСТВО, КРЕСТЬЯНСКИМ (ФЕРМЕРСКИМ) ХОЗЯЙСТВАМ,</w:t>
      </w:r>
    </w:p>
    <w:p w:rsidR="007A0AF9" w:rsidRDefault="007A0AF9">
      <w:pPr>
        <w:pStyle w:val="ConsPlusTitle"/>
        <w:jc w:val="center"/>
      </w:pPr>
      <w:r>
        <w:t>ИНДИВИДУАЛЬНЫМ ПРЕДПРИНИМАТЕЛЯМ, ОСУЩЕСТВЛЯЮЩИМ ДЕЯТЕЛЬНОСТЬ</w:t>
      </w:r>
    </w:p>
    <w:p w:rsidR="007A0AF9" w:rsidRDefault="007A0AF9">
      <w:pPr>
        <w:pStyle w:val="ConsPlusTitle"/>
        <w:jc w:val="center"/>
      </w:pPr>
      <w:r>
        <w:t>В ОБЛАСТИ СЕЛЬСКОХОЗЯЙСТВЕННОГО ПРОИЗВОДСТВА, В РАМКАХ</w:t>
      </w:r>
    </w:p>
    <w:p w:rsidR="007A0AF9" w:rsidRDefault="007A0AF9">
      <w:pPr>
        <w:pStyle w:val="ConsPlusTitle"/>
        <w:jc w:val="center"/>
      </w:pPr>
      <w:r>
        <w:t>РЕАЛИЗАЦИИ МЕРОПРИЯТИЯ ГОСУДАРСТВЕННОЙ ПРОГРАММЫ</w:t>
      </w:r>
    </w:p>
    <w:p w:rsidR="007A0AF9" w:rsidRDefault="007A0AF9">
      <w:pPr>
        <w:pStyle w:val="ConsPlusTitle"/>
        <w:jc w:val="center"/>
      </w:pPr>
      <w:r>
        <w:t>КРАСНОДАРСКОГО КРАЯ "РАЗВИТИЕ СЕЛЬСКОГО ХОЗЯЙСТВА</w:t>
      </w:r>
    </w:p>
    <w:p w:rsidR="007A0AF9" w:rsidRDefault="007A0AF9">
      <w:pPr>
        <w:pStyle w:val="ConsPlusTitle"/>
        <w:jc w:val="center"/>
      </w:pPr>
      <w:r>
        <w:t>И РЕГУЛИРОВАНИЕ РЫНКОВ СЕЛЬСКОХОЗЯЙСТВЕННОЙ</w:t>
      </w:r>
    </w:p>
    <w:p w:rsidR="007A0AF9" w:rsidRDefault="007A0AF9">
      <w:pPr>
        <w:pStyle w:val="ConsPlusTitle"/>
        <w:jc w:val="center"/>
      </w:pPr>
      <w:r>
        <w:t>ПРОДУКЦИИ, СЫРЬЯ И ПРОДОВОЛЬСТВИЯ"</w:t>
      </w:r>
    </w:p>
    <w:p w:rsidR="007A0AF9" w:rsidRDefault="007A0A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0A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27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28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29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30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31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03.09.2021 </w:t>
            </w:r>
            <w:hyperlink r:id="rId32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33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34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Краснодарского края от 03.08.2023 N 554)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</w:tr>
    </w:tbl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ind w:firstLine="540"/>
        <w:jc w:val="both"/>
      </w:pPr>
      <w:r>
        <w:t xml:space="preserve">1. Настоящий Порядок разработан в соответствии со </w:t>
      </w:r>
      <w:hyperlink r:id="rId36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</w:t>
      </w:r>
      <w:hyperlink r:id="rId37">
        <w:r>
          <w:rPr>
            <w:color w:val="0000FF"/>
          </w:rPr>
          <w:t>Законом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(далее - Закон), в целях реализации государственной </w:t>
      </w:r>
      <w:hyperlink r:id="rId38">
        <w:r>
          <w:rPr>
            <w:color w:val="0000FF"/>
          </w:rPr>
          <w:t>программы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года N 944, и определяет правила предоставления субвенций из бюджета Краснодарского края местным бюджетам муниципальных образований Краснодарского края в целях финансового обеспечения расходных обязательств муниципальных образований, возникающих при выполнении ими отдельных государственных полномочий Краснодарского края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переданных в установленном порядке для осуществления органами местного самоуправления муниципальных районов и городских округов Краснодарского края Законом (далее соответственно - субвенции, государственные полномочия, органы местного самоуправления).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526, </w:t>
      </w:r>
      <w:hyperlink r:id="rId40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1(1). Для целей настоящего Порядка используется следующее понятие: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налог на профессиональный доход - специальный налоговый режим, применяемый в соответствии с Федеральным </w:t>
      </w:r>
      <w:hyperlink r:id="rId41">
        <w:r>
          <w:rPr>
            <w:color w:val="0000FF"/>
          </w:rPr>
          <w:t>законом</w:t>
        </w:r>
      </w:hyperlink>
      <w:r>
        <w:t xml:space="preserve"> от 27 ноября 2018 г. N 422-ФЗ "О проведении эксперимента по установлению специального налогового режима "Налог на профессиональный доход".</w:t>
      </w:r>
    </w:p>
    <w:p w:rsidR="007A0AF9" w:rsidRDefault="007A0AF9">
      <w:pPr>
        <w:pStyle w:val="ConsPlusNormal"/>
        <w:jc w:val="both"/>
      </w:pPr>
      <w:r>
        <w:t xml:space="preserve">(п. 1(1) введен </w:t>
      </w:r>
      <w:hyperlink r:id="rId42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09.04.2021 N 205)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2. Органы местного самоуправления осуществляют государственные полномочия по поддержке сельскохозяйственного производства в Краснодарском крае в виде предоставления финансовой государственной поддержки развития личных подсобных и крестьянских (фермерских) хозяйств, индивидуальных предпринимателей, осуществляющих деятельность в области сельскохозяйственного производства.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lastRenderedPageBreak/>
        <w:t>Распределение субвенций осуществляется с учетом показателей (критериев) распределения между муниципальными образованиями общего объема субвенций, установленных Законом.</w:t>
      </w:r>
    </w:p>
    <w:p w:rsidR="007A0AF9" w:rsidRDefault="007A0AF9">
      <w:pPr>
        <w:pStyle w:val="ConsPlusNormal"/>
        <w:jc w:val="both"/>
      </w:pPr>
      <w:r>
        <w:t xml:space="preserve">(абзац введен </w:t>
      </w:r>
      <w:hyperlink r:id="rId43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01.09.2020 N 526)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2(1). Перечисление субвенций из бюджета Краснодарского края в бюджеты муниципальных образований Краснодарского края осуществляется в установленном порядке на единые счета бюджетов, открытые финансовым органам муниципальных образований Краснодарского края в Управлении Федерального казначейства по Краснодарскому краю для осуществления и отражения операций по исполнению местного бюджета.</w:t>
      </w:r>
    </w:p>
    <w:p w:rsidR="007A0AF9" w:rsidRDefault="007A0AF9">
      <w:pPr>
        <w:pStyle w:val="ConsPlusNormal"/>
        <w:jc w:val="both"/>
      </w:pPr>
      <w:r>
        <w:t xml:space="preserve">(п. 2(1) введен </w:t>
      </w:r>
      <w:hyperlink r:id="rId44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03.09.2021 N 562; 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3. 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органы местного самоуправления расходуют субвенции на предоставление субсидий в целях: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1" w:name="P86"/>
      <w:bookmarkEnd w:id="1"/>
      <w:r>
        <w:t>1) поддержки производства реализуемой продукции животноводства;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2)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3) исключен. - </w:t>
      </w:r>
      <w:hyperlink r:id="rId47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4) возмещения части затрат на строительство теплиц для выращивания овощей и (или) ягод в защищенном грунте;</w:t>
      </w:r>
    </w:p>
    <w:p w:rsidR="007A0AF9" w:rsidRDefault="007A0AF9">
      <w:pPr>
        <w:pStyle w:val="ConsPlusNormal"/>
        <w:jc w:val="both"/>
      </w:pPr>
      <w:r>
        <w:t xml:space="preserve">(пп. 4 в ред. </w:t>
      </w:r>
      <w:hyperlink r:id="rId48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13.09.2022 N 633)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5) возмещения части затрат на оплату услуг по искусственному осеменению сельскохозяйственных животных (крупного рогатого скота, овец и коз);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6) возмещения части затрат на приобретение систем капельного орошения для ведения овощеводства;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2" w:name="P95"/>
      <w:bookmarkEnd w:id="2"/>
      <w:r>
        <w:t>7) возмещения части затрат на приобретение молодняка кроликов, гусей, индеек;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3" w:name="P96"/>
      <w:bookmarkEnd w:id="3"/>
      <w:r>
        <w:t>8) возмещения части затрат на 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производства;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4" w:name="P97"/>
      <w:bookmarkEnd w:id="4"/>
      <w:r>
        <w:t>9) возмещения части затрат по наращиванию поголовья коров.</w:t>
      </w:r>
    </w:p>
    <w:p w:rsidR="007A0AF9" w:rsidRDefault="007A0AF9">
      <w:pPr>
        <w:pStyle w:val="ConsPlusNormal"/>
        <w:jc w:val="both"/>
      </w:pPr>
      <w:r>
        <w:t xml:space="preserve">(пп. 9 введен </w:t>
      </w:r>
      <w:hyperlink r:id="rId50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20.08.2019 N 552)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Расчетные </w:t>
      </w:r>
      <w:hyperlink w:anchor="P156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86">
        <w:r>
          <w:rPr>
            <w:color w:val="0000FF"/>
          </w:rPr>
          <w:t>подпунктах 1</w:t>
        </w:r>
      </w:hyperlink>
      <w:r>
        <w:t xml:space="preserve"> - </w:t>
      </w:r>
      <w:hyperlink w:anchor="P97">
        <w:r>
          <w:rPr>
            <w:color w:val="0000FF"/>
          </w:rPr>
          <w:t>9</w:t>
        </w:r>
      </w:hyperlink>
      <w:r>
        <w:t xml:space="preserve"> настоящего пункта, для определения объема субвенций муниципальным образованиям на осуществление соответствующих государственных полномочий приведены в приложении 1 к настоящему Порядку.</w:t>
      </w:r>
    </w:p>
    <w:p w:rsidR="007A0AF9" w:rsidRDefault="007A0AF9">
      <w:pPr>
        <w:pStyle w:val="ConsPlusNormal"/>
        <w:jc w:val="both"/>
      </w:pPr>
      <w:r>
        <w:lastRenderedPageBreak/>
        <w:t xml:space="preserve">(в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20.08.2019 N 552)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4. В сфере финансовой государственной поддержки развития личных подсобных хозяйств в области сельскохозяйственного производства органы местного самоуправления расходуют субвенции на субсидирование: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5" w:name="P102"/>
      <w:bookmarkEnd w:id="5"/>
      <w:r>
        <w:t>1) части затрат граждан, ведущих личные подсобные хозяйства,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2) части затрат граждан, ведущих личные подсобные хозяйства, на искусственное осеменение сельскохозяйственных животных (крупного рогатого скота, овец и коз);</w:t>
      </w:r>
    </w:p>
    <w:p w:rsidR="007A0AF9" w:rsidRDefault="007A0AF9">
      <w:pPr>
        <w:pStyle w:val="ConsPlusNormal"/>
        <w:jc w:val="both"/>
      </w:pPr>
      <w:r>
        <w:t xml:space="preserve">(пп. 2 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3) части затрат граждан, ведущих личные подсобные хозяйства, на производство реализуемой ими продукции животноводства;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4) части затрат граждан, ведущих личные подсобные хозяйства, на строительство теплиц для выращивания овощей и (или) ягод в защищенном грунте;</w:t>
      </w:r>
    </w:p>
    <w:p w:rsidR="007A0AF9" w:rsidRDefault="007A0AF9">
      <w:pPr>
        <w:pStyle w:val="ConsPlusNormal"/>
        <w:jc w:val="both"/>
      </w:pPr>
      <w:r>
        <w:t xml:space="preserve">(пп. 4 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13.09.2022 N 633)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6" w:name="P108"/>
      <w:bookmarkEnd w:id="6"/>
      <w:r>
        <w:t>5) части затрат граждан, ведущих личные подсобные хозяйства, на приобретение молодняка кроликов, гусей, индеек;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6) исключен. - </w:t>
      </w:r>
      <w:hyperlink r:id="rId54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7) исключен. - </w:t>
      </w:r>
      <w:hyperlink r:id="rId55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09.04.2021 N 205;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8) исключен. - </w:t>
      </w:r>
      <w:hyperlink r:id="rId56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Расчетные </w:t>
      </w:r>
      <w:hyperlink w:anchor="P273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102">
        <w:r>
          <w:rPr>
            <w:color w:val="0000FF"/>
          </w:rPr>
          <w:t>подпунктах 1</w:t>
        </w:r>
      </w:hyperlink>
      <w:r>
        <w:t xml:space="preserve"> - </w:t>
      </w:r>
      <w:hyperlink w:anchor="P108">
        <w:r>
          <w:rPr>
            <w:color w:val="0000FF"/>
          </w:rPr>
          <w:t>5</w:t>
        </w:r>
      </w:hyperlink>
      <w:r>
        <w:t xml:space="preserve"> настоящего пункта, для определения объема субвенций муниципальным образованиям на осуществление соответствующих государственных полномочий приведены в приложении 2 к настоящему Порядку.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57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5. Органы местного самоуправления расходуют указанные в </w:t>
      </w:r>
      <w:hyperlink w:anchor="P86">
        <w:r>
          <w:rPr>
            <w:color w:val="0000FF"/>
          </w:rPr>
          <w:t>подпунктах 1</w:t>
        </w:r>
      </w:hyperlink>
      <w:r>
        <w:t xml:space="preserve"> - </w:t>
      </w:r>
      <w:hyperlink w:anchor="P97">
        <w:r>
          <w:rPr>
            <w:color w:val="0000FF"/>
          </w:rPr>
          <w:t>9 пункта 3</w:t>
        </w:r>
      </w:hyperlink>
      <w:r>
        <w:t xml:space="preserve">, </w:t>
      </w:r>
      <w:hyperlink w:anchor="P102">
        <w:r>
          <w:rPr>
            <w:color w:val="0000FF"/>
          </w:rPr>
          <w:t>подпунктах 1</w:t>
        </w:r>
      </w:hyperlink>
      <w:r>
        <w:t xml:space="preserve"> - </w:t>
      </w:r>
      <w:hyperlink w:anchor="P108">
        <w:r>
          <w:rPr>
            <w:color w:val="0000FF"/>
          </w:rPr>
          <w:t>5 пункта 4</w:t>
        </w:r>
      </w:hyperlink>
      <w:r>
        <w:t xml:space="preserve"> настоящего Порядка субвенции на предоставление субсидий личным подсобным хозяйствам, крестьянским (фермерским) хозяйствам и индивидуальным предпринимателям, ведущим деятельность в области сельскохозяйственного производства, на затраты, понесенные в текущем финансовом году и четвертом квартале предыдущего года, при условии ведения ими соответствующей производственной деятельности на момент подачи заявления.</w:t>
      </w:r>
    </w:p>
    <w:p w:rsidR="007A0AF9" w:rsidRDefault="007A0AF9">
      <w:pPr>
        <w:pStyle w:val="ConsPlusNormal"/>
        <w:jc w:val="both"/>
      </w:pPr>
      <w:r>
        <w:t xml:space="preserve">(в ред. Постановлений главы администрации (губернатора) Краснодарского края от 20.08.2019 </w:t>
      </w:r>
      <w:hyperlink r:id="rId58">
        <w:r>
          <w:rPr>
            <w:color w:val="0000FF"/>
          </w:rPr>
          <w:t>N 552</w:t>
        </w:r>
      </w:hyperlink>
      <w:r>
        <w:t xml:space="preserve">, от 09.04.2021 </w:t>
      </w:r>
      <w:hyperlink r:id="rId59">
        <w:r>
          <w:rPr>
            <w:color w:val="0000FF"/>
          </w:rPr>
          <w:t>N 205</w:t>
        </w:r>
      </w:hyperlink>
      <w:r>
        <w:t>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5(1). Органы местного самоуправления расходуют субвенции, указанные в </w:t>
      </w:r>
      <w:hyperlink w:anchor="P95">
        <w:r>
          <w:rPr>
            <w:color w:val="0000FF"/>
          </w:rPr>
          <w:t>подпунктах 7</w:t>
        </w:r>
      </w:hyperlink>
      <w:r>
        <w:t xml:space="preserve"> и </w:t>
      </w:r>
      <w:hyperlink w:anchor="P96">
        <w:r>
          <w:rPr>
            <w:color w:val="0000FF"/>
          </w:rPr>
          <w:t>8 пункта 3</w:t>
        </w:r>
      </w:hyperlink>
      <w:r>
        <w:t xml:space="preserve">, </w:t>
      </w:r>
      <w:hyperlink w:anchor="P108">
        <w:r>
          <w:rPr>
            <w:color w:val="0000FF"/>
          </w:rPr>
          <w:t>подпункте 5 пункта 4</w:t>
        </w:r>
      </w:hyperlink>
      <w:r>
        <w:t xml:space="preserve"> настоящего Порядка, на субсидирование части затрат, понесенных личными подсобными хозяйствами, крестьянскими (фермерскими) хозяйствами и </w:t>
      </w:r>
      <w:r>
        <w:lastRenderedPageBreak/>
        <w:t>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7A0AF9" w:rsidRDefault="007A0AF9">
      <w:pPr>
        <w:pStyle w:val="ConsPlusNormal"/>
        <w:jc w:val="both"/>
      </w:pPr>
      <w:r>
        <w:t xml:space="preserve">(п. 5(1) введен </w:t>
      </w:r>
      <w:hyperlink r:id="rId60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19.01.2018 N 18; в ред. </w:t>
      </w:r>
      <w:hyperlink r:id="rId61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 xml:space="preserve">5(2). Органы местного самоуправления расходуют субвенции, указанные в </w:t>
      </w:r>
      <w:hyperlink w:anchor="P86">
        <w:r>
          <w:rPr>
            <w:color w:val="0000FF"/>
          </w:rPr>
          <w:t>подпунктах 1</w:t>
        </w:r>
      </w:hyperlink>
      <w:r>
        <w:t xml:space="preserve"> - </w:t>
      </w:r>
      <w:hyperlink w:anchor="P97">
        <w:r>
          <w:rPr>
            <w:color w:val="0000FF"/>
          </w:rPr>
          <w:t>9 пункта 3</w:t>
        </w:r>
      </w:hyperlink>
      <w:r>
        <w:t xml:space="preserve"> настоящего Порядка, на субсидирование части затрат, понесенных крестьянскими (фермерскими) хозяйствами и 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производство органической продукции.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Федерации.</w:t>
      </w:r>
    </w:p>
    <w:p w:rsidR="007A0AF9" w:rsidRDefault="007A0AF9">
      <w:pPr>
        <w:pStyle w:val="ConsPlusNormal"/>
        <w:jc w:val="both"/>
      </w:pPr>
      <w:r>
        <w:t xml:space="preserve">(п. 5(2) введен </w:t>
      </w:r>
      <w:hyperlink r:id="rId62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03.09.2021 N 562)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6. Расходование субвенций на осуществление управленческих функций органами местного самоуправления на реализацию отдельных государственных полномочий по поддержке сельскохозяйственного производства в Краснодарском крае производится в соответствии с утвержденными высшим исполнительным органом государственной власти Краснодарского края нормативами текущих расходов на одного муниципального служащего в год по следующим направлениям: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на оплату труда с начислениями на выплаты по оплате труда;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на приобретение мебели, канцелярских товаров, оргтехники, средств автоматизации, электронно-вычислительной техники, программного обеспечения, услуги связи, почтовые расходы и другие текущие расходы.</w:t>
      </w:r>
    </w:p>
    <w:p w:rsidR="007A0AF9" w:rsidRDefault="007A0AF9">
      <w:pPr>
        <w:pStyle w:val="ConsPlusNormal"/>
        <w:spacing w:before="220"/>
        <w:ind w:firstLine="540"/>
        <w:jc w:val="both"/>
      </w:pPr>
      <w:r>
        <w:t>7. Не использованные в текущем финансовом году остатки субвенций подлежат возврату в доход бюджета Краснодарского края в течение первых 15 рабочих дней года, следующего за отчетным.</w:t>
      </w:r>
    </w:p>
    <w:p w:rsidR="007A0AF9" w:rsidRDefault="007A0AF9">
      <w:pPr>
        <w:pStyle w:val="ConsPlusNormal"/>
        <w:jc w:val="both"/>
      </w:pPr>
      <w:r>
        <w:t xml:space="preserve">(в ред. </w:t>
      </w:r>
      <w:hyperlink r:id="rId63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</w:pPr>
      <w:r>
        <w:t>Заместитель министра сельского хозяйства</w:t>
      </w:r>
    </w:p>
    <w:p w:rsidR="007A0AF9" w:rsidRDefault="007A0AF9">
      <w:pPr>
        <w:pStyle w:val="ConsPlusNormal"/>
        <w:jc w:val="right"/>
      </w:pPr>
      <w:r>
        <w:t>и перерабатывающей промышленности</w:t>
      </w:r>
    </w:p>
    <w:p w:rsidR="007A0AF9" w:rsidRDefault="007A0AF9">
      <w:pPr>
        <w:pStyle w:val="ConsPlusNormal"/>
        <w:jc w:val="right"/>
      </w:pPr>
      <w:r>
        <w:t>Краснодарского края</w:t>
      </w:r>
    </w:p>
    <w:p w:rsidR="007A0AF9" w:rsidRDefault="007A0AF9">
      <w:pPr>
        <w:pStyle w:val="ConsPlusNormal"/>
        <w:jc w:val="right"/>
      </w:pPr>
      <w:r>
        <w:t>К.Н.ТЕРТИЦА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  <w:outlineLvl w:val="1"/>
      </w:pPr>
      <w:r>
        <w:t>Приложение 1</w:t>
      </w:r>
    </w:p>
    <w:p w:rsidR="007A0AF9" w:rsidRDefault="007A0AF9">
      <w:pPr>
        <w:pStyle w:val="ConsPlusNormal"/>
        <w:jc w:val="right"/>
      </w:pPr>
      <w:r>
        <w:t>к Порядку</w:t>
      </w:r>
    </w:p>
    <w:p w:rsidR="007A0AF9" w:rsidRDefault="007A0AF9">
      <w:pPr>
        <w:pStyle w:val="ConsPlusNormal"/>
        <w:jc w:val="right"/>
      </w:pPr>
      <w:r>
        <w:t>предоставления местным бюджетам субвенций из</w:t>
      </w:r>
    </w:p>
    <w:p w:rsidR="007A0AF9" w:rsidRDefault="007A0AF9">
      <w:pPr>
        <w:pStyle w:val="ConsPlusNormal"/>
        <w:jc w:val="right"/>
      </w:pPr>
      <w:r>
        <w:t>бюджета Краснодарского края на осуществление</w:t>
      </w:r>
    </w:p>
    <w:p w:rsidR="007A0AF9" w:rsidRDefault="007A0AF9">
      <w:pPr>
        <w:pStyle w:val="ConsPlusNormal"/>
        <w:jc w:val="right"/>
      </w:pPr>
      <w:r>
        <w:t>отдельных государственных полномочий</w:t>
      </w:r>
    </w:p>
    <w:p w:rsidR="007A0AF9" w:rsidRDefault="007A0AF9">
      <w:pPr>
        <w:pStyle w:val="ConsPlusNormal"/>
        <w:jc w:val="right"/>
      </w:pPr>
      <w:r>
        <w:t>по поддержке сельскохозяйственного</w:t>
      </w:r>
    </w:p>
    <w:p w:rsidR="007A0AF9" w:rsidRDefault="007A0AF9">
      <w:pPr>
        <w:pStyle w:val="ConsPlusNormal"/>
        <w:jc w:val="right"/>
      </w:pPr>
      <w:r>
        <w:lastRenderedPageBreak/>
        <w:t>производства в Краснодарском крае</w:t>
      </w:r>
    </w:p>
    <w:p w:rsidR="007A0AF9" w:rsidRDefault="007A0AF9">
      <w:pPr>
        <w:pStyle w:val="ConsPlusNormal"/>
        <w:jc w:val="right"/>
      </w:pPr>
      <w:r>
        <w:t>в части предоставления субсидий гражданам,</w:t>
      </w:r>
    </w:p>
    <w:p w:rsidR="007A0AF9" w:rsidRDefault="007A0AF9">
      <w:pPr>
        <w:pStyle w:val="ConsPlusNormal"/>
        <w:jc w:val="right"/>
      </w:pPr>
      <w:r>
        <w:t>ведущим личное подсобное хозяйство,</w:t>
      </w:r>
    </w:p>
    <w:p w:rsidR="007A0AF9" w:rsidRDefault="007A0AF9">
      <w:pPr>
        <w:pStyle w:val="ConsPlusNormal"/>
        <w:jc w:val="right"/>
      </w:pPr>
      <w:r>
        <w:t>крестьянским (фермерским) хозяйствам,</w:t>
      </w:r>
    </w:p>
    <w:p w:rsidR="007A0AF9" w:rsidRDefault="007A0AF9">
      <w:pPr>
        <w:pStyle w:val="ConsPlusNormal"/>
        <w:jc w:val="right"/>
      </w:pPr>
      <w:r>
        <w:t>индивидуальным предпринимателям,</w:t>
      </w:r>
    </w:p>
    <w:p w:rsidR="007A0AF9" w:rsidRDefault="007A0AF9">
      <w:pPr>
        <w:pStyle w:val="ConsPlusNormal"/>
        <w:jc w:val="right"/>
      </w:pPr>
      <w:r>
        <w:t>осуществляющим деятельность в области</w:t>
      </w:r>
    </w:p>
    <w:p w:rsidR="007A0AF9" w:rsidRDefault="007A0AF9">
      <w:pPr>
        <w:pStyle w:val="ConsPlusNormal"/>
        <w:jc w:val="right"/>
      </w:pPr>
      <w:r>
        <w:t>сельскохозяйственного производства,</w:t>
      </w:r>
    </w:p>
    <w:p w:rsidR="007A0AF9" w:rsidRDefault="007A0AF9">
      <w:pPr>
        <w:pStyle w:val="ConsPlusNormal"/>
        <w:jc w:val="right"/>
      </w:pPr>
      <w:r>
        <w:t>в рамках реализации мероприятий</w:t>
      </w:r>
    </w:p>
    <w:p w:rsidR="007A0AF9" w:rsidRDefault="007A0AF9">
      <w:pPr>
        <w:pStyle w:val="ConsPlusNormal"/>
        <w:jc w:val="right"/>
      </w:pPr>
      <w:r>
        <w:t>государственной программы</w:t>
      </w:r>
    </w:p>
    <w:p w:rsidR="007A0AF9" w:rsidRDefault="007A0AF9">
      <w:pPr>
        <w:pStyle w:val="ConsPlusNormal"/>
        <w:jc w:val="right"/>
      </w:pPr>
      <w:r>
        <w:t>Краснодарского края "Развитие</w:t>
      </w:r>
    </w:p>
    <w:p w:rsidR="007A0AF9" w:rsidRDefault="007A0AF9">
      <w:pPr>
        <w:pStyle w:val="ConsPlusNormal"/>
        <w:jc w:val="right"/>
      </w:pPr>
      <w:r>
        <w:t>сельского хозяйства и регулирование</w:t>
      </w:r>
    </w:p>
    <w:p w:rsidR="007A0AF9" w:rsidRDefault="007A0AF9">
      <w:pPr>
        <w:pStyle w:val="ConsPlusNormal"/>
        <w:jc w:val="right"/>
      </w:pPr>
      <w:r>
        <w:t>рынков сельскохозяйственной продукции,</w:t>
      </w:r>
    </w:p>
    <w:p w:rsidR="007A0AF9" w:rsidRDefault="007A0AF9">
      <w:pPr>
        <w:pStyle w:val="ConsPlusNormal"/>
        <w:jc w:val="right"/>
      </w:pPr>
      <w:r>
        <w:t>сырья и продовольствия"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Title"/>
        <w:jc w:val="center"/>
      </w:pPr>
      <w:bookmarkStart w:id="7" w:name="P156"/>
      <w:bookmarkEnd w:id="7"/>
      <w:r>
        <w:t>РАСЧЕТНЫЕ РАЗМЕРЫ</w:t>
      </w:r>
    </w:p>
    <w:p w:rsidR="007A0AF9" w:rsidRDefault="007A0AF9">
      <w:pPr>
        <w:pStyle w:val="ConsPlusTitle"/>
        <w:jc w:val="center"/>
      </w:pPr>
      <w:r>
        <w:t>СТАВОК СУБСИДИЙ ДЛЯ ПРЕДОСТАВЛЕНИЯ ФИНАНСОВОЙ</w:t>
      </w:r>
    </w:p>
    <w:p w:rsidR="007A0AF9" w:rsidRDefault="007A0AF9">
      <w:pPr>
        <w:pStyle w:val="ConsPlusTitle"/>
        <w:jc w:val="center"/>
      </w:pPr>
      <w:r>
        <w:t>ГОСУДАРСТВЕННОЙ ПОДДЕРЖКИ КРЕСТЬЯНСКИМ (ФЕРМЕРСКИМ)</w:t>
      </w:r>
    </w:p>
    <w:p w:rsidR="007A0AF9" w:rsidRDefault="007A0AF9">
      <w:pPr>
        <w:pStyle w:val="ConsPlusTitle"/>
        <w:jc w:val="center"/>
      </w:pPr>
      <w:r>
        <w:t>ХОЗЯЙСТВАМ И ИНДИВИДУАЛЬНЫМ ПРЕДПРИНИМАТЕЛЯМ, ВЕДУЩИМ</w:t>
      </w:r>
    </w:p>
    <w:p w:rsidR="007A0AF9" w:rsidRDefault="007A0AF9">
      <w:pPr>
        <w:pStyle w:val="ConsPlusTitle"/>
        <w:jc w:val="center"/>
      </w:pPr>
      <w:r>
        <w:t>ДЕЯТЕЛЬНОСТЬ В ОБЛАСТИ СЕЛЬСКОХОЗЯЙСТВЕННОГО ПРОИЗВОДСТВА</w:t>
      </w:r>
    </w:p>
    <w:p w:rsidR="007A0AF9" w:rsidRDefault="007A0A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0A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09.04.2021 </w:t>
            </w:r>
            <w:hyperlink r:id="rId64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12.04.2022 </w:t>
            </w:r>
            <w:hyperlink r:id="rId65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66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Краснодарского края от 03.08.2023 N 554)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</w:tr>
    </w:tbl>
    <w:p w:rsidR="007A0AF9" w:rsidRDefault="007A0AF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118"/>
        <w:gridCol w:w="5216"/>
      </w:tblGrid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  <w:jc w:val="center"/>
            </w:pPr>
            <w: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  <w:jc w:val="center"/>
            </w:pPr>
            <w:r>
              <w:t>3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поголовье коров, нетелей, ремонтных телок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при приобретении 1 и более голов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поголовье овцематок (ярочек) пород мясного направления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поголовье козочек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при приобретении товарного поголовья козочек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200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lastRenderedPageBreak/>
              <w:t>2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на приобретение молодняка кроликов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400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на приобретение молодняка гусей, индеек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118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за реализацию молока</w:t>
            </w:r>
          </w:p>
        </w:tc>
        <w:tc>
          <w:tcPr>
            <w:tcW w:w="5216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по базовой ставке 2,45 рубля за 1 кг молока (с применением к базовой ставке повышающего коэффициента 1,227, при средней молочной продуктивности коров 5000 кг и выше в году, предшествующем текущему финансовому году), но не более чем за 100000 кг в финансовом году;</w:t>
            </w:r>
          </w:p>
          <w:p w:rsidR="007A0AF9" w:rsidRDefault="007A0AF9">
            <w:pPr>
              <w:pStyle w:val="ConsPlusNormal"/>
            </w:pPr>
            <w:r>
              <w:t xml:space="preserve">3 рубля за 1 кг молока, но не более чем за 100000 кг в финансовом году </w:t>
            </w:r>
            <w:hyperlink w:anchor="P241">
              <w:r>
                <w:rPr>
                  <w:color w:val="0000FF"/>
                </w:rPr>
                <w:t>&lt;*&gt;</w:t>
              </w:r>
            </w:hyperlink>
          </w:p>
        </w:tc>
      </w:tr>
      <w:tr w:rsidR="007A0AF9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t xml:space="preserve">(п. 3.1 в ред. </w:t>
            </w:r>
            <w:hyperlink r:id="rId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118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5216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5 рублей за 1 кг живого веса, но не более чем за 100000 кг в финансовом году;</w:t>
            </w:r>
          </w:p>
          <w:p w:rsidR="007A0AF9" w:rsidRDefault="007A0AF9">
            <w:pPr>
              <w:pStyle w:val="ConsPlusNormal"/>
            </w:pPr>
            <w:r>
              <w:t xml:space="preserve">10 рублей за 1 кг живого веса, но не более чем за 100000 кг в финансовом году </w:t>
            </w:r>
            <w:hyperlink w:anchor="P241">
              <w:r>
                <w:rPr>
                  <w:color w:val="0000FF"/>
                </w:rPr>
                <w:t>&lt;*&gt;</w:t>
              </w:r>
            </w:hyperlink>
          </w:p>
        </w:tc>
      </w:tr>
      <w:tr w:rsidR="007A0AF9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t xml:space="preserve">(п. 3.2 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334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Возмещение части затрат на приобретение систем капельного орошения для ведения овощеводства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20% от фактически понесенных затрат на приобретение, но не более 90000 рублей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6</w:t>
            </w:r>
          </w:p>
        </w:tc>
        <w:tc>
          <w:tcPr>
            <w:tcW w:w="8334" w:type="dxa"/>
            <w:gridSpan w:val="2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строительство теплиц для выращивания овощей и (или) ягод в защищенном грунте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9014" w:type="dxa"/>
            <w:gridSpan w:val="3"/>
            <w:tcBorders>
              <w:top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 xml:space="preserve">(в ред. </w:t>
            </w:r>
            <w:hyperlink r:id="rId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</w:t>
            </w:r>
          </w:p>
          <w:p w:rsidR="007A0AF9" w:rsidRDefault="007A0AF9">
            <w:pPr>
              <w:pStyle w:val="ConsPlusNormal"/>
              <w:jc w:val="center"/>
            </w:pPr>
            <w:r>
              <w:t>Краснодарского края от 13.09.2022 N 633)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100 кв. м каждая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</w:pPr>
            <w:r>
              <w:lastRenderedPageBreak/>
              <w:t>6.2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строительство теплиц на деревянном и комбинированном каркасе площадью не менее 100 кв. м каждая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0,5 га в финансовом году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7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Возмещение части затрат на приобретение технологического оборудования для животноводства и птицеводства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20% от фактически понесенных затрат на приобретение, но не более 80000 рублей</w:t>
            </w:r>
          </w:p>
        </w:tc>
      </w:tr>
      <w:tr w:rsidR="007A0AF9">
        <w:tc>
          <w:tcPr>
            <w:tcW w:w="680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8</w:t>
            </w:r>
          </w:p>
        </w:tc>
        <w:tc>
          <w:tcPr>
            <w:tcW w:w="3118" w:type="dxa"/>
          </w:tcPr>
          <w:p w:rsidR="007A0AF9" w:rsidRDefault="007A0AF9">
            <w:pPr>
              <w:pStyle w:val="ConsPlusNormal"/>
            </w:pPr>
            <w:r>
              <w:t>Возмещение части затрат по наращиванию поголовья коров</w:t>
            </w:r>
          </w:p>
        </w:tc>
        <w:tc>
          <w:tcPr>
            <w:tcW w:w="5216" w:type="dxa"/>
          </w:tcPr>
          <w:p w:rsidR="007A0AF9" w:rsidRDefault="007A0AF9">
            <w:pPr>
              <w:pStyle w:val="ConsPlusNormal"/>
            </w:pPr>
            <w:r>
              <w:t>50000 рублей на одну голову, но не более чем за две головы в финансовом году</w:t>
            </w:r>
          </w:p>
        </w:tc>
      </w:tr>
    </w:tbl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ind w:firstLine="540"/>
        <w:jc w:val="both"/>
      </w:pPr>
      <w:r>
        <w:t>--------------------------------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8" w:name="P241"/>
      <w:bookmarkEnd w:id="8"/>
      <w:r>
        <w:t>&lt;*&gt; Указанный размер субсидии применяется к затратам, понесенным с 1 января 2022 г.</w:t>
      </w:r>
    </w:p>
    <w:p w:rsidR="007A0AF9" w:rsidRDefault="007A0AF9">
      <w:pPr>
        <w:pStyle w:val="ConsPlusNormal"/>
        <w:jc w:val="both"/>
      </w:pPr>
      <w:r>
        <w:t xml:space="preserve">(сноска введена </w:t>
      </w:r>
      <w:hyperlink r:id="rId71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12.04.2022 N 163)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</w:pPr>
      <w:r>
        <w:t>Заместитель министра сельского хозяйства</w:t>
      </w:r>
    </w:p>
    <w:p w:rsidR="007A0AF9" w:rsidRDefault="007A0AF9">
      <w:pPr>
        <w:pStyle w:val="ConsPlusNormal"/>
        <w:jc w:val="right"/>
      </w:pPr>
      <w:r>
        <w:t>и перерабатывающей промышленности</w:t>
      </w:r>
    </w:p>
    <w:p w:rsidR="007A0AF9" w:rsidRDefault="007A0AF9">
      <w:pPr>
        <w:pStyle w:val="ConsPlusNormal"/>
        <w:jc w:val="right"/>
      </w:pPr>
      <w:r>
        <w:t>Краснодарского края</w:t>
      </w:r>
    </w:p>
    <w:p w:rsidR="007A0AF9" w:rsidRDefault="007A0AF9">
      <w:pPr>
        <w:pStyle w:val="ConsPlusNormal"/>
        <w:jc w:val="right"/>
      </w:pPr>
      <w:r>
        <w:t>К.Н.ТЕРТИЦА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  <w:outlineLvl w:val="1"/>
      </w:pPr>
      <w:r>
        <w:t>Приложение 2</w:t>
      </w:r>
    </w:p>
    <w:p w:rsidR="007A0AF9" w:rsidRDefault="007A0AF9">
      <w:pPr>
        <w:pStyle w:val="ConsPlusNormal"/>
        <w:jc w:val="right"/>
      </w:pPr>
      <w:r>
        <w:t>к Порядку</w:t>
      </w:r>
    </w:p>
    <w:p w:rsidR="007A0AF9" w:rsidRDefault="007A0AF9">
      <w:pPr>
        <w:pStyle w:val="ConsPlusNormal"/>
        <w:jc w:val="right"/>
      </w:pPr>
      <w:r>
        <w:t>предоставления местным бюджетам субвенций из</w:t>
      </w:r>
    </w:p>
    <w:p w:rsidR="007A0AF9" w:rsidRDefault="007A0AF9">
      <w:pPr>
        <w:pStyle w:val="ConsPlusNormal"/>
        <w:jc w:val="right"/>
      </w:pPr>
      <w:r>
        <w:t>бюджета Краснодарского края на осуществление</w:t>
      </w:r>
    </w:p>
    <w:p w:rsidR="007A0AF9" w:rsidRDefault="007A0AF9">
      <w:pPr>
        <w:pStyle w:val="ConsPlusNormal"/>
        <w:jc w:val="right"/>
      </w:pPr>
      <w:r>
        <w:t>отдельных государственных полномочий</w:t>
      </w:r>
    </w:p>
    <w:p w:rsidR="007A0AF9" w:rsidRDefault="007A0AF9">
      <w:pPr>
        <w:pStyle w:val="ConsPlusNormal"/>
        <w:jc w:val="right"/>
      </w:pPr>
      <w:r>
        <w:t>по поддержке сельскохозяйственного</w:t>
      </w:r>
    </w:p>
    <w:p w:rsidR="007A0AF9" w:rsidRDefault="007A0AF9">
      <w:pPr>
        <w:pStyle w:val="ConsPlusNormal"/>
        <w:jc w:val="right"/>
      </w:pPr>
      <w:r>
        <w:t>производства в Краснодарском крае</w:t>
      </w:r>
    </w:p>
    <w:p w:rsidR="007A0AF9" w:rsidRDefault="007A0AF9">
      <w:pPr>
        <w:pStyle w:val="ConsPlusNormal"/>
        <w:jc w:val="right"/>
      </w:pPr>
      <w:r>
        <w:t>в части предоставления субсидий гражданам,</w:t>
      </w:r>
    </w:p>
    <w:p w:rsidR="007A0AF9" w:rsidRDefault="007A0AF9">
      <w:pPr>
        <w:pStyle w:val="ConsPlusNormal"/>
        <w:jc w:val="right"/>
      </w:pPr>
      <w:r>
        <w:t>ведущим личное подсобное хозяйство,</w:t>
      </w:r>
    </w:p>
    <w:p w:rsidR="007A0AF9" w:rsidRDefault="007A0AF9">
      <w:pPr>
        <w:pStyle w:val="ConsPlusNormal"/>
        <w:jc w:val="right"/>
      </w:pPr>
      <w:r>
        <w:t>крестьянским (фермерским) хозяйствам,</w:t>
      </w:r>
    </w:p>
    <w:p w:rsidR="007A0AF9" w:rsidRDefault="007A0AF9">
      <w:pPr>
        <w:pStyle w:val="ConsPlusNormal"/>
        <w:jc w:val="right"/>
      </w:pPr>
      <w:r>
        <w:t>индивидуальным предпринимателям,</w:t>
      </w:r>
    </w:p>
    <w:p w:rsidR="007A0AF9" w:rsidRDefault="007A0AF9">
      <w:pPr>
        <w:pStyle w:val="ConsPlusNormal"/>
        <w:jc w:val="right"/>
      </w:pPr>
      <w:r>
        <w:t>осуществляющим деятельность в области</w:t>
      </w:r>
    </w:p>
    <w:p w:rsidR="007A0AF9" w:rsidRDefault="007A0AF9">
      <w:pPr>
        <w:pStyle w:val="ConsPlusNormal"/>
        <w:jc w:val="right"/>
      </w:pPr>
      <w:r>
        <w:t>сельскохозяйственного производства,</w:t>
      </w:r>
    </w:p>
    <w:p w:rsidR="007A0AF9" w:rsidRDefault="007A0AF9">
      <w:pPr>
        <w:pStyle w:val="ConsPlusNormal"/>
        <w:jc w:val="right"/>
      </w:pPr>
      <w:r>
        <w:t>в рамках реализации мероприятий</w:t>
      </w:r>
    </w:p>
    <w:p w:rsidR="007A0AF9" w:rsidRDefault="007A0AF9">
      <w:pPr>
        <w:pStyle w:val="ConsPlusNormal"/>
        <w:jc w:val="right"/>
      </w:pPr>
      <w:r>
        <w:t>государственной программы</w:t>
      </w:r>
    </w:p>
    <w:p w:rsidR="007A0AF9" w:rsidRDefault="007A0AF9">
      <w:pPr>
        <w:pStyle w:val="ConsPlusNormal"/>
        <w:jc w:val="right"/>
      </w:pPr>
      <w:r>
        <w:t>Краснодарского края "Развитие</w:t>
      </w:r>
    </w:p>
    <w:p w:rsidR="007A0AF9" w:rsidRDefault="007A0AF9">
      <w:pPr>
        <w:pStyle w:val="ConsPlusNormal"/>
        <w:jc w:val="right"/>
      </w:pPr>
      <w:r>
        <w:t>сельского хозяйства и регулирование</w:t>
      </w:r>
    </w:p>
    <w:p w:rsidR="007A0AF9" w:rsidRDefault="007A0AF9">
      <w:pPr>
        <w:pStyle w:val="ConsPlusNormal"/>
        <w:jc w:val="right"/>
      </w:pPr>
      <w:r>
        <w:t>рынков сельскохозяйственной продукции,</w:t>
      </w:r>
    </w:p>
    <w:p w:rsidR="007A0AF9" w:rsidRDefault="007A0AF9">
      <w:pPr>
        <w:pStyle w:val="ConsPlusNormal"/>
        <w:jc w:val="right"/>
      </w:pPr>
      <w:r>
        <w:t>сырья и продовольствия"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Title"/>
        <w:jc w:val="center"/>
      </w:pPr>
      <w:bookmarkStart w:id="9" w:name="P273"/>
      <w:bookmarkEnd w:id="9"/>
      <w:r>
        <w:t>РАСЧЕТНЫЕ РАЗМЕРЫ</w:t>
      </w:r>
    </w:p>
    <w:p w:rsidR="007A0AF9" w:rsidRDefault="007A0AF9">
      <w:pPr>
        <w:pStyle w:val="ConsPlusTitle"/>
        <w:jc w:val="center"/>
      </w:pPr>
      <w:r>
        <w:t>СТАВОК СУБСИДИЙ ДЛЯ ПРЕДОСТАВЛЕНИЯ ФИНАНСОВОЙ</w:t>
      </w:r>
    </w:p>
    <w:p w:rsidR="007A0AF9" w:rsidRDefault="007A0AF9">
      <w:pPr>
        <w:pStyle w:val="ConsPlusTitle"/>
        <w:jc w:val="center"/>
      </w:pPr>
      <w:r>
        <w:t>ГОСУДАРСТВЕННОЙ ПОДДЕРЖКИ РАЗВИТИЯ ЛИЧНЫХ ПОДСОБНЫХ ХОЗЯЙСТВ</w:t>
      </w:r>
    </w:p>
    <w:p w:rsidR="007A0AF9" w:rsidRDefault="007A0AF9">
      <w:pPr>
        <w:pStyle w:val="ConsPlusTitle"/>
        <w:jc w:val="center"/>
      </w:pPr>
      <w:r>
        <w:lastRenderedPageBreak/>
        <w:t>В ОБЛАСТИ СЕЛЬСКОХОЗЯЙСТВЕННОГО ПРОИЗВОДСТВА</w:t>
      </w:r>
    </w:p>
    <w:p w:rsidR="007A0AF9" w:rsidRDefault="007A0AF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A0AF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</w:p>
          <w:p w:rsidR="007A0AF9" w:rsidRDefault="007A0AF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09.04.2021 </w:t>
            </w:r>
            <w:hyperlink r:id="rId72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12.04.2022 </w:t>
            </w:r>
            <w:hyperlink r:id="rId73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74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,</w:t>
            </w:r>
          </w:p>
          <w:p w:rsidR="007A0AF9" w:rsidRDefault="007A0AF9">
            <w:pPr>
              <w:pStyle w:val="ConsPlusNormal"/>
              <w:jc w:val="center"/>
            </w:pP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Краснодарского края от 03.08.2023 N 554)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F9" w:rsidRDefault="007A0AF9">
            <w:pPr>
              <w:pStyle w:val="ConsPlusNormal"/>
            </w:pPr>
          </w:p>
        </w:tc>
      </w:tr>
    </w:tbl>
    <w:p w:rsidR="007A0AF9" w:rsidRDefault="007A0AF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738"/>
        <w:gridCol w:w="3572"/>
        <w:gridCol w:w="2948"/>
      </w:tblGrid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  <w:jc w:val="center"/>
            </w:pPr>
            <w:r>
              <w:t>Вид субсидии</w:t>
            </w:r>
          </w:p>
        </w:tc>
        <w:tc>
          <w:tcPr>
            <w:tcW w:w="6520" w:type="dxa"/>
            <w:gridSpan w:val="2"/>
          </w:tcPr>
          <w:p w:rsidR="007A0AF9" w:rsidRDefault="007A0AF9">
            <w:pPr>
              <w:pStyle w:val="ConsPlusNormal"/>
              <w:jc w:val="center"/>
            </w:pPr>
            <w:r>
              <w:t>Размер субсидии на затраты, понесенные в текущем финансовом году и четвертом квартале предыдущего года, для граждан, осуществляющих непредпринимательскую деятельность по производству и переработке сельскохозяйственной продукции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  <w:jc w:val="center"/>
            </w:pPr>
            <w:r>
              <w:t>4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</w:pP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не перешедших на специальный налоговый режим "налог на профессиональный доход"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перешедших на специальный налоговый режим "налог на профессиональный доход"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поголовье коров, нетелей, ремонтных телок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при приобретении от 1 до 3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90 рублей за 1 кг живого веса, но не более 50% от фактически понесенных 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90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при приобретении 4 и более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поголовье овцематок (ярочек)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при приобретении до 20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100 рублей за 1 кг живого веса, но не более 50% от фактически понесенных затрат при наличии общего поголовья с учетом приобретаемого не более 20 голов по похозяйственному учету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100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при приобретении более 20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150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поголовье козочек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 xml:space="preserve">при </w:t>
            </w:r>
            <w:r>
              <w:lastRenderedPageBreak/>
              <w:t>приобретении козочек до 3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lastRenderedPageBreak/>
              <w:t xml:space="preserve">150 рублей за 1 кг живого веса, но </w:t>
            </w:r>
            <w:r>
              <w:lastRenderedPageBreak/>
              <w:t>не более 50% от фактически понесенных затрат при наличии общего поголовья с учетом приобретаемого не более 3 голов по похозяйственному учету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lastRenderedPageBreak/>
              <w:t xml:space="preserve">150 рублей за 1 кг живого </w:t>
            </w:r>
            <w:r>
              <w:lastRenderedPageBreak/>
              <w:t>веса,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lastRenderedPageBreak/>
              <w:t>1.3.2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при приобретении козочек более 3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200 рублей за 1 кг живого веса,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2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приобретение молодняка кроликов, гусей, индеек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на приобретение молодняка кроликов до 50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300 рублей за одну голову, но не более 50% от фактически понесенных затрат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300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на приобретение молодняка кроликов более 50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400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на приобретение молодняка гусей, индеек до 50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на приобретение молодняка гусей, индеек более 50 голов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100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3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производство реализуемой продукции животноводства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744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738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за реализацию мяса крупного рогатого скота</w:t>
            </w:r>
          </w:p>
        </w:tc>
        <w:tc>
          <w:tcPr>
            <w:tcW w:w="3572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5 рублей за 1 кг живого веса, но не более чем за 1000 кг в финансовом году</w:t>
            </w:r>
          </w:p>
        </w:tc>
        <w:tc>
          <w:tcPr>
            <w:tcW w:w="2948" w:type="dxa"/>
            <w:tcBorders>
              <w:bottom w:val="nil"/>
            </w:tcBorders>
          </w:tcPr>
          <w:p w:rsidR="007A0AF9" w:rsidRDefault="007A0AF9">
            <w:pPr>
              <w:pStyle w:val="ConsPlusNormal"/>
            </w:pPr>
            <w:r>
              <w:t>5 рублей за 1 кг живого веса, но не более чем за 5000 кг в финансовом году;</w:t>
            </w:r>
          </w:p>
          <w:p w:rsidR="007A0AF9" w:rsidRDefault="007A0AF9">
            <w:pPr>
              <w:pStyle w:val="ConsPlusNormal"/>
            </w:pPr>
            <w:r>
              <w:t xml:space="preserve">10 рублей за 1 кг живого веса, но не более чем за 5000 кг в финансовом году </w:t>
            </w:r>
            <w:hyperlink w:anchor="P380">
              <w:r>
                <w:rPr>
                  <w:color w:val="0000FF"/>
                </w:rPr>
                <w:t>&lt;*&gt;</w:t>
              </w:r>
            </w:hyperlink>
          </w:p>
        </w:tc>
      </w:tr>
      <w:tr w:rsidR="007A0AF9">
        <w:tblPrEx>
          <w:tblBorders>
            <w:insideH w:val="nil"/>
          </w:tblBorders>
        </w:tblPrEx>
        <w:tc>
          <w:tcPr>
            <w:tcW w:w="9002" w:type="dxa"/>
            <w:gridSpan w:val="4"/>
            <w:tcBorders>
              <w:top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t xml:space="preserve">(п. 3.1 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 Краснодарского края от 12.04.2022 N 163)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744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1738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t>за реализацию молока (коров, коз)</w:t>
            </w:r>
          </w:p>
        </w:tc>
        <w:tc>
          <w:tcPr>
            <w:tcW w:w="3572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t>3 рубля за 1 кг молока, но не более чем за 10000 кг в финансовом году;</w:t>
            </w:r>
          </w:p>
          <w:p w:rsidR="007A0AF9" w:rsidRDefault="007A0AF9">
            <w:pPr>
              <w:pStyle w:val="ConsPlusNormal"/>
              <w:jc w:val="both"/>
            </w:pPr>
            <w:r>
              <w:t xml:space="preserve">4 рубля за 1 кг молока, но не более чем за 10000 кг в финансовом году </w:t>
            </w:r>
            <w:hyperlink w:anchor="P38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948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t>3 рубля за 1 кг молока, но не более чем за 25000 кг в финансовом году;</w:t>
            </w:r>
          </w:p>
          <w:p w:rsidR="007A0AF9" w:rsidRDefault="007A0AF9">
            <w:pPr>
              <w:pStyle w:val="ConsPlusNormal"/>
              <w:jc w:val="both"/>
            </w:pPr>
            <w:r>
              <w:t xml:space="preserve">4 рубля за 1 кг молока, но не более чем за 25000 кг в финансовом году </w:t>
            </w:r>
            <w:hyperlink w:anchor="P380">
              <w:r>
                <w:rPr>
                  <w:color w:val="0000FF"/>
                </w:rPr>
                <w:t>&lt;*&gt;</w:t>
              </w:r>
            </w:hyperlink>
          </w:p>
        </w:tc>
      </w:tr>
      <w:tr w:rsidR="007A0AF9">
        <w:tblPrEx>
          <w:tblBorders>
            <w:insideH w:val="nil"/>
          </w:tblBorders>
        </w:tblPrEx>
        <w:tc>
          <w:tcPr>
            <w:tcW w:w="9002" w:type="dxa"/>
            <w:gridSpan w:val="4"/>
            <w:tcBorders>
              <w:top w:val="nil"/>
            </w:tcBorders>
          </w:tcPr>
          <w:p w:rsidR="007A0AF9" w:rsidRDefault="007A0AF9">
            <w:pPr>
              <w:pStyle w:val="ConsPlusNormal"/>
              <w:jc w:val="both"/>
            </w:pPr>
            <w:r>
              <w:lastRenderedPageBreak/>
              <w:t xml:space="preserve">(п. 3.2 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Губернатора Краснодарского края от 03.08.2023 N 554)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4</w:t>
            </w:r>
          </w:p>
        </w:tc>
        <w:tc>
          <w:tcPr>
            <w:tcW w:w="8258" w:type="dxa"/>
            <w:gridSpan w:val="3"/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оплату услуг по искусственному осеменению сельскохозяйственных животных (крупного рогатого скота, овец и коз)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за искусственное осеменение крупного рогатого скота</w:t>
            </w:r>
          </w:p>
        </w:tc>
        <w:tc>
          <w:tcPr>
            <w:tcW w:w="6520" w:type="dxa"/>
            <w:gridSpan w:val="2"/>
          </w:tcPr>
          <w:p w:rsidR="007A0AF9" w:rsidRDefault="007A0AF9">
            <w:pPr>
              <w:pStyle w:val="ConsPlusNormal"/>
            </w:pPr>
            <w:r>
              <w:t>500 рублей за одну голову, но не более 50% от фактически понесенных затрат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за искусственное осеменение овец и коз</w:t>
            </w:r>
          </w:p>
        </w:tc>
        <w:tc>
          <w:tcPr>
            <w:tcW w:w="6520" w:type="dxa"/>
            <w:gridSpan w:val="2"/>
          </w:tcPr>
          <w:p w:rsidR="007A0AF9" w:rsidRDefault="007A0AF9">
            <w:pPr>
              <w:pStyle w:val="ConsPlusNormal"/>
            </w:pPr>
            <w:r>
              <w:t>350 рублей за одну голову, но не более 50% от фактически понесенных затрат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744" w:type="dxa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  <w:outlineLvl w:val="2"/>
            </w:pPr>
            <w:r>
              <w:t>5</w:t>
            </w:r>
          </w:p>
        </w:tc>
        <w:tc>
          <w:tcPr>
            <w:tcW w:w="8258" w:type="dxa"/>
            <w:gridSpan w:val="3"/>
            <w:tcBorders>
              <w:bottom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>Возмещение части затрат на строительство теплиц для выращивания овощей и (или) ягод в защищенном грунте</w:t>
            </w:r>
          </w:p>
        </w:tc>
      </w:tr>
      <w:tr w:rsidR="007A0AF9">
        <w:tblPrEx>
          <w:tblBorders>
            <w:insideH w:val="nil"/>
          </w:tblBorders>
        </w:tblPrEx>
        <w:tc>
          <w:tcPr>
            <w:tcW w:w="9002" w:type="dxa"/>
            <w:gridSpan w:val="4"/>
            <w:tcBorders>
              <w:top w:val="nil"/>
            </w:tcBorders>
          </w:tcPr>
          <w:p w:rsidR="007A0AF9" w:rsidRDefault="007A0AF9">
            <w:pPr>
              <w:pStyle w:val="ConsPlusNormal"/>
              <w:jc w:val="center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главы администрации (губернатора)</w:t>
            </w:r>
          </w:p>
          <w:p w:rsidR="007A0AF9" w:rsidRDefault="007A0AF9">
            <w:pPr>
              <w:pStyle w:val="ConsPlusNormal"/>
              <w:jc w:val="center"/>
            </w:pPr>
            <w:r>
              <w:t>Краснодарского края от 13.09.2022 N 633)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350 рублей за 1 кв. м, но не более 100% от фактически понесенных затрат и не более чем за 0,2 га в финансовом году</w:t>
            </w:r>
          </w:p>
        </w:tc>
      </w:tr>
      <w:tr w:rsidR="007A0AF9">
        <w:tc>
          <w:tcPr>
            <w:tcW w:w="744" w:type="dxa"/>
          </w:tcPr>
          <w:p w:rsidR="007A0AF9" w:rsidRDefault="007A0AF9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1738" w:type="dxa"/>
          </w:tcPr>
          <w:p w:rsidR="007A0AF9" w:rsidRDefault="007A0AF9">
            <w:pPr>
              <w:pStyle w:val="ConsPlusNormal"/>
            </w:pPr>
            <w: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</w:tcPr>
          <w:p w:rsidR="007A0AF9" w:rsidRDefault="007A0AF9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0,01 га в финансовом году</w:t>
            </w:r>
          </w:p>
        </w:tc>
        <w:tc>
          <w:tcPr>
            <w:tcW w:w="2948" w:type="dxa"/>
          </w:tcPr>
          <w:p w:rsidR="007A0AF9" w:rsidRDefault="007A0AF9">
            <w:pPr>
              <w:pStyle w:val="ConsPlusNormal"/>
            </w:pPr>
            <w:r>
              <w:t>150 рублей за 1 кв. м, но не более 100% от фактически понесенных затрат и не более чем за 0,2 га в финансовом году</w:t>
            </w:r>
          </w:p>
        </w:tc>
      </w:tr>
    </w:tbl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ind w:firstLine="540"/>
        <w:jc w:val="both"/>
      </w:pPr>
      <w:r>
        <w:t>--------------------------------</w:t>
      </w:r>
    </w:p>
    <w:p w:rsidR="007A0AF9" w:rsidRDefault="007A0AF9">
      <w:pPr>
        <w:pStyle w:val="ConsPlusNormal"/>
        <w:spacing w:before="220"/>
        <w:ind w:firstLine="540"/>
        <w:jc w:val="both"/>
      </w:pPr>
      <w:bookmarkStart w:id="10" w:name="P380"/>
      <w:bookmarkEnd w:id="10"/>
      <w:r>
        <w:t>&lt;*&gt; Указанная ставка субсидии применяется с 1 июля 2023 г. по 1 января 2024 г.</w:t>
      </w:r>
    </w:p>
    <w:p w:rsidR="007A0AF9" w:rsidRDefault="007A0AF9">
      <w:pPr>
        <w:pStyle w:val="ConsPlusNormal"/>
        <w:jc w:val="both"/>
      </w:pPr>
      <w:r>
        <w:t xml:space="preserve">(сноска в ред. </w:t>
      </w:r>
      <w:hyperlink r:id="rId79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right"/>
      </w:pPr>
      <w:r>
        <w:t>Заместитель министра сельского хозяйства</w:t>
      </w:r>
    </w:p>
    <w:p w:rsidR="007A0AF9" w:rsidRDefault="007A0AF9">
      <w:pPr>
        <w:pStyle w:val="ConsPlusNormal"/>
        <w:jc w:val="right"/>
      </w:pPr>
      <w:r>
        <w:t>и перерабатывающей промышленности</w:t>
      </w:r>
    </w:p>
    <w:p w:rsidR="007A0AF9" w:rsidRDefault="007A0AF9">
      <w:pPr>
        <w:pStyle w:val="ConsPlusNormal"/>
        <w:jc w:val="right"/>
      </w:pPr>
      <w:r>
        <w:t>Краснодарского края</w:t>
      </w:r>
    </w:p>
    <w:p w:rsidR="007A0AF9" w:rsidRDefault="007A0AF9">
      <w:pPr>
        <w:pStyle w:val="ConsPlusNormal"/>
        <w:jc w:val="right"/>
      </w:pPr>
      <w:r>
        <w:t>К.Н.ТЕРТИЦА</w:t>
      </w: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jc w:val="both"/>
      </w:pPr>
    </w:p>
    <w:p w:rsidR="007A0AF9" w:rsidRDefault="007A0AF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6B9B" w:rsidRDefault="00996B9B">
      <w:bookmarkStart w:id="11" w:name="_GoBack"/>
      <w:bookmarkEnd w:id="11"/>
    </w:p>
    <w:sectPr w:rsidR="00996B9B" w:rsidSect="00FD6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F9"/>
    <w:rsid w:val="007A0AF9"/>
    <w:rsid w:val="0099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A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0A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0A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0A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0AF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0AF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77&amp;n=245814" TargetMode="External"/><Relationship Id="rId21" Type="http://schemas.openxmlformats.org/officeDocument/2006/relationships/hyperlink" Target="https://login.consultant.ru/link/?req=doc&amp;base=RLAW177&amp;n=237553&amp;dst=100012" TargetMode="External"/><Relationship Id="rId42" Type="http://schemas.openxmlformats.org/officeDocument/2006/relationships/hyperlink" Target="https://login.consultant.ru/link/?req=doc&amp;base=RLAW177&amp;n=203696&amp;dst=100014" TargetMode="External"/><Relationship Id="rId47" Type="http://schemas.openxmlformats.org/officeDocument/2006/relationships/hyperlink" Target="https://login.consultant.ru/link/?req=doc&amp;base=RLAW177&amp;n=78631&amp;dst=100008" TargetMode="External"/><Relationship Id="rId63" Type="http://schemas.openxmlformats.org/officeDocument/2006/relationships/hyperlink" Target="https://login.consultant.ru/link/?req=doc&amp;base=RLAW177&amp;n=237553&amp;dst=100016" TargetMode="External"/><Relationship Id="rId68" Type="http://schemas.openxmlformats.org/officeDocument/2006/relationships/hyperlink" Target="https://login.consultant.ru/link/?req=doc&amp;base=RLAW177&amp;n=218099&amp;dst=100013" TargetMode="External"/><Relationship Id="rId16" Type="http://schemas.openxmlformats.org/officeDocument/2006/relationships/hyperlink" Target="https://login.consultant.ru/link/?req=doc&amp;base=RLAW177&amp;n=246499" TargetMode="External"/><Relationship Id="rId11" Type="http://schemas.openxmlformats.org/officeDocument/2006/relationships/hyperlink" Target="https://login.consultant.ru/link/?req=doc&amp;base=RLAW177&amp;n=209334&amp;dst=100005" TargetMode="External"/><Relationship Id="rId32" Type="http://schemas.openxmlformats.org/officeDocument/2006/relationships/hyperlink" Target="https://login.consultant.ru/link/?req=doc&amp;base=RLAW177&amp;n=209334&amp;dst=100005" TargetMode="External"/><Relationship Id="rId37" Type="http://schemas.openxmlformats.org/officeDocument/2006/relationships/hyperlink" Target="https://login.consultant.ru/link/?req=doc&amp;base=RLAW177&amp;n=245191&amp;dst=100009" TargetMode="External"/><Relationship Id="rId53" Type="http://schemas.openxmlformats.org/officeDocument/2006/relationships/hyperlink" Target="https://login.consultant.ru/link/?req=doc&amp;base=RLAW177&amp;n=223721&amp;dst=100014" TargetMode="External"/><Relationship Id="rId58" Type="http://schemas.openxmlformats.org/officeDocument/2006/relationships/hyperlink" Target="https://login.consultant.ru/link/?req=doc&amp;base=RLAW177&amp;n=181549&amp;dst=100011" TargetMode="External"/><Relationship Id="rId74" Type="http://schemas.openxmlformats.org/officeDocument/2006/relationships/hyperlink" Target="https://login.consultant.ru/link/?req=doc&amp;base=RLAW177&amp;n=223721&amp;dst=100021" TargetMode="External"/><Relationship Id="rId79" Type="http://schemas.openxmlformats.org/officeDocument/2006/relationships/hyperlink" Target="https://login.consultant.ru/link/?req=doc&amp;base=RLAW177&amp;n=237553&amp;dst=100027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RLAW177&amp;n=203696&amp;dst=100024" TargetMode="External"/><Relationship Id="rId19" Type="http://schemas.openxmlformats.org/officeDocument/2006/relationships/hyperlink" Target="https://login.consultant.ru/link/?req=doc&amp;base=RLAW177&amp;n=195008&amp;dst=100014" TargetMode="External"/><Relationship Id="rId14" Type="http://schemas.openxmlformats.org/officeDocument/2006/relationships/hyperlink" Target="https://login.consultant.ru/link/?req=doc&amp;base=RLAW177&amp;n=237553&amp;dst=100005" TargetMode="External"/><Relationship Id="rId22" Type="http://schemas.openxmlformats.org/officeDocument/2006/relationships/hyperlink" Target="https://login.consultant.ru/link/?req=doc&amp;base=RLAW177&amp;n=203696&amp;dst=100012" TargetMode="External"/><Relationship Id="rId27" Type="http://schemas.openxmlformats.org/officeDocument/2006/relationships/hyperlink" Target="https://login.consultant.ru/link/?req=doc&amp;base=RLAW177&amp;n=70853&amp;dst=100005" TargetMode="External"/><Relationship Id="rId30" Type="http://schemas.openxmlformats.org/officeDocument/2006/relationships/hyperlink" Target="https://login.consultant.ru/link/?req=doc&amp;base=RLAW177&amp;n=195008&amp;dst=100017" TargetMode="External"/><Relationship Id="rId35" Type="http://schemas.openxmlformats.org/officeDocument/2006/relationships/hyperlink" Target="https://login.consultant.ru/link/?req=doc&amp;base=RLAW177&amp;n=237553&amp;dst=100015" TargetMode="External"/><Relationship Id="rId43" Type="http://schemas.openxmlformats.org/officeDocument/2006/relationships/hyperlink" Target="https://login.consultant.ru/link/?req=doc&amp;base=RLAW177&amp;n=195008&amp;dst=100023" TargetMode="External"/><Relationship Id="rId48" Type="http://schemas.openxmlformats.org/officeDocument/2006/relationships/hyperlink" Target="https://login.consultant.ru/link/?req=doc&amp;base=RLAW177&amp;n=223721&amp;dst=100012" TargetMode="External"/><Relationship Id="rId56" Type="http://schemas.openxmlformats.org/officeDocument/2006/relationships/hyperlink" Target="https://login.consultant.ru/link/?req=doc&amp;base=RLAW177&amp;n=78631&amp;dst=100011" TargetMode="External"/><Relationship Id="rId64" Type="http://schemas.openxmlformats.org/officeDocument/2006/relationships/hyperlink" Target="https://login.consultant.ru/link/?req=doc&amp;base=RLAW177&amp;n=203696&amp;dst=100025" TargetMode="External"/><Relationship Id="rId69" Type="http://schemas.openxmlformats.org/officeDocument/2006/relationships/hyperlink" Target="https://login.consultant.ru/link/?req=doc&amp;base=RLAW177&amp;n=218099&amp;dst=100018" TargetMode="External"/><Relationship Id="rId77" Type="http://schemas.openxmlformats.org/officeDocument/2006/relationships/hyperlink" Target="https://login.consultant.ru/link/?req=doc&amp;base=RLAW177&amp;n=237553&amp;dst=100020" TargetMode="External"/><Relationship Id="rId8" Type="http://schemas.openxmlformats.org/officeDocument/2006/relationships/hyperlink" Target="https://login.consultant.ru/link/?req=doc&amp;base=RLAW177&amp;n=181549&amp;dst=100005" TargetMode="External"/><Relationship Id="rId51" Type="http://schemas.openxmlformats.org/officeDocument/2006/relationships/hyperlink" Target="https://login.consultant.ru/link/?req=doc&amp;base=RLAW177&amp;n=181549&amp;dst=100009" TargetMode="External"/><Relationship Id="rId72" Type="http://schemas.openxmlformats.org/officeDocument/2006/relationships/hyperlink" Target="https://login.consultant.ru/link/?req=doc&amp;base=RLAW177&amp;n=203696&amp;dst=100096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77&amp;n=218099&amp;dst=100005" TargetMode="External"/><Relationship Id="rId17" Type="http://schemas.openxmlformats.org/officeDocument/2006/relationships/hyperlink" Target="https://login.consultant.ru/link/?req=doc&amp;base=RLAW177&amp;n=245191&amp;dst=100009" TargetMode="External"/><Relationship Id="rId25" Type="http://schemas.openxmlformats.org/officeDocument/2006/relationships/hyperlink" Target="https://login.consultant.ru/link/?req=doc&amp;base=RLAW177&amp;n=68723" TargetMode="External"/><Relationship Id="rId33" Type="http://schemas.openxmlformats.org/officeDocument/2006/relationships/hyperlink" Target="https://login.consultant.ru/link/?req=doc&amp;base=RLAW177&amp;n=218099&amp;dst=100005" TargetMode="External"/><Relationship Id="rId38" Type="http://schemas.openxmlformats.org/officeDocument/2006/relationships/hyperlink" Target="https://login.consultant.ru/link/?req=doc&amp;base=RLAW177&amp;n=245814&amp;dst=100012" TargetMode="External"/><Relationship Id="rId46" Type="http://schemas.openxmlformats.org/officeDocument/2006/relationships/hyperlink" Target="https://login.consultant.ru/link/?req=doc&amp;base=RLAW177&amp;n=78631&amp;dst=100007" TargetMode="External"/><Relationship Id="rId59" Type="http://schemas.openxmlformats.org/officeDocument/2006/relationships/hyperlink" Target="https://login.consultant.ru/link/?req=doc&amp;base=RLAW177&amp;n=203696&amp;dst=100023" TargetMode="External"/><Relationship Id="rId67" Type="http://schemas.openxmlformats.org/officeDocument/2006/relationships/hyperlink" Target="https://login.consultant.ru/link/?req=doc&amp;base=RLAW177&amp;n=237553&amp;dst=100017" TargetMode="External"/><Relationship Id="rId20" Type="http://schemas.openxmlformats.org/officeDocument/2006/relationships/hyperlink" Target="https://login.consultant.ru/link/?req=doc&amp;base=RLAW177&amp;n=195008&amp;dst=100015" TargetMode="External"/><Relationship Id="rId41" Type="http://schemas.openxmlformats.org/officeDocument/2006/relationships/hyperlink" Target="https://login.consultant.ru/link/?req=doc&amp;base=LAW&amp;n=436790" TargetMode="External"/><Relationship Id="rId54" Type="http://schemas.openxmlformats.org/officeDocument/2006/relationships/hyperlink" Target="https://login.consultant.ru/link/?req=doc&amp;base=RLAW177&amp;n=78631&amp;dst=100011" TargetMode="External"/><Relationship Id="rId62" Type="http://schemas.openxmlformats.org/officeDocument/2006/relationships/hyperlink" Target="https://login.consultant.ru/link/?req=doc&amp;base=RLAW177&amp;n=209334&amp;dst=100008" TargetMode="External"/><Relationship Id="rId70" Type="http://schemas.openxmlformats.org/officeDocument/2006/relationships/hyperlink" Target="https://login.consultant.ru/link/?req=doc&amp;base=RLAW177&amp;n=223721&amp;dst=100016" TargetMode="External"/><Relationship Id="rId75" Type="http://schemas.openxmlformats.org/officeDocument/2006/relationships/hyperlink" Target="https://login.consultant.ru/link/?req=doc&amp;base=RLAW177&amp;n=237553&amp;dst=10001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77&amp;n=70853&amp;dst=100005" TargetMode="External"/><Relationship Id="rId15" Type="http://schemas.openxmlformats.org/officeDocument/2006/relationships/hyperlink" Target="https://login.consultant.ru/link/?req=doc&amp;base=LAW&amp;n=470713&amp;dst=2156" TargetMode="External"/><Relationship Id="rId23" Type="http://schemas.openxmlformats.org/officeDocument/2006/relationships/hyperlink" Target="https://login.consultant.ru/link/?req=doc&amp;base=RLAW177&amp;n=150560" TargetMode="External"/><Relationship Id="rId28" Type="http://schemas.openxmlformats.org/officeDocument/2006/relationships/hyperlink" Target="https://login.consultant.ru/link/?req=doc&amp;base=RLAW177&amp;n=78631&amp;dst=100005" TargetMode="External"/><Relationship Id="rId36" Type="http://schemas.openxmlformats.org/officeDocument/2006/relationships/hyperlink" Target="https://login.consultant.ru/link/?req=doc&amp;base=LAW&amp;n=470713&amp;dst=2156" TargetMode="External"/><Relationship Id="rId49" Type="http://schemas.openxmlformats.org/officeDocument/2006/relationships/hyperlink" Target="https://login.consultant.ru/link/?req=doc&amp;base=RLAW177&amp;n=78631&amp;dst=100009" TargetMode="External"/><Relationship Id="rId57" Type="http://schemas.openxmlformats.org/officeDocument/2006/relationships/hyperlink" Target="https://login.consultant.ru/link/?req=doc&amp;base=RLAW177&amp;n=203696&amp;dst=100021" TargetMode="External"/><Relationship Id="rId10" Type="http://schemas.openxmlformats.org/officeDocument/2006/relationships/hyperlink" Target="https://login.consultant.ru/link/?req=doc&amp;base=RLAW177&amp;n=203696&amp;dst=100005" TargetMode="External"/><Relationship Id="rId31" Type="http://schemas.openxmlformats.org/officeDocument/2006/relationships/hyperlink" Target="https://login.consultant.ru/link/?req=doc&amp;base=RLAW177&amp;n=203696&amp;dst=100013" TargetMode="External"/><Relationship Id="rId44" Type="http://schemas.openxmlformats.org/officeDocument/2006/relationships/hyperlink" Target="https://login.consultant.ru/link/?req=doc&amp;base=RLAW177&amp;n=209334&amp;dst=100006" TargetMode="External"/><Relationship Id="rId52" Type="http://schemas.openxmlformats.org/officeDocument/2006/relationships/hyperlink" Target="https://login.consultant.ru/link/?req=doc&amp;base=RLAW177&amp;n=203696&amp;dst=100018" TargetMode="External"/><Relationship Id="rId60" Type="http://schemas.openxmlformats.org/officeDocument/2006/relationships/hyperlink" Target="https://login.consultant.ru/link/?req=doc&amp;base=RLAW177&amp;n=70853&amp;dst=100005" TargetMode="External"/><Relationship Id="rId65" Type="http://schemas.openxmlformats.org/officeDocument/2006/relationships/hyperlink" Target="https://login.consultant.ru/link/?req=doc&amp;base=RLAW177&amp;n=218099&amp;dst=100012" TargetMode="External"/><Relationship Id="rId73" Type="http://schemas.openxmlformats.org/officeDocument/2006/relationships/hyperlink" Target="https://login.consultant.ru/link/?req=doc&amp;base=RLAW177&amp;n=218099&amp;dst=100025" TargetMode="External"/><Relationship Id="rId78" Type="http://schemas.openxmlformats.org/officeDocument/2006/relationships/hyperlink" Target="https://login.consultant.ru/link/?req=doc&amp;base=RLAW177&amp;n=223721&amp;dst=100021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77&amp;n=195008&amp;dst=100005" TargetMode="External"/><Relationship Id="rId13" Type="http://schemas.openxmlformats.org/officeDocument/2006/relationships/hyperlink" Target="https://login.consultant.ru/link/?req=doc&amp;base=RLAW177&amp;n=223721&amp;dst=100005" TargetMode="External"/><Relationship Id="rId18" Type="http://schemas.openxmlformats.org/officeDocument/2006/relationships/hyperlink" Target="https://login.consultant.ru/link/?req=doc&amp;base=RLAW177&amp;n=245814&amp;dst=100012" TargetMode="External"/><Relationship Id="rId39" Type="http://schemas.openxmlformats.org/officeDocument/2006/relationships/hyperlink" Target="https://login.consultant.ru/link/?req=doc&amp;base=RLAW177&amp;n=195008&amp;dst=100020" TargetMode="External"/><Relationship Id="rId34" Type="http://schemas.openxmlformats.org/officeDocument/2006/relationships/hyperlink" Target="https://login.consultant.ru/link/?req=doc&amp;base=RLAW177&amp;n=223721&amp;dst=100005" TargetMode="External"/><Relationship Id="rId50" Type="http://schemas.openxmlformats.org/officeDocument/2006/relationships/hyperlink" Target="https://login.consultant.ru/link/?req=doc&amp;base=RLAW177&amp;n=181549&amp;dst=100007" TargetMode="External"/><Relationship Id="rId55" Type="http://schemas.openxmlformats.org/officeDocument/2006/relationships/hyperlink" Target="https://login.consultant.ru/link/?req=doc&amp;base=RLAW177&amp;n=203696&amp;dst=100020" TargetMode="External"/><Relationship Id="rId76" Type="http://schemas.openxmlformats.org/officeDocument/2006/relationships/hyperlink" Target="https://login.consultant.ru/link/?req=doc&amp;base=RLAW177&amp;n=218099&amp;dst=100026" TargetMode="External"/><Relationship Id="rId7" Type="http://schemas.openxmlformats.org/officeDocument/2006/relationships/hyperlink" Target="https://login.consultant.ru/link/?req=doc&amp;base=RLAW177&amp;n=78631&amp;dst=100005" TargetMode="External"/><Relationship Id="rId71" Type="http://schemas.openxmlformats.org/officeDocument/2006/relationships/hyperlink" Target="https://login.consultant.ru/link/?req=doc&amp;base=RLAW177&amp;n=218099&amp;dst=10002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177&amp;n=181549&amp;dst=100005" TargetMode="External"/><Relationship Id="rId24" Type="http://schemas.openxmlformats.org/officeDocument/2006/relationships/hyperlink" Target="https://login.consultant.ru/link/?req=doc&amp;base=RLAW177&amp;n=237553&amp;dst=100013" TargetMode="External"/><Relationship Id="rId40" Type="http://schemas.openxmlformats.org/officeDocument/2006/relationships/hyperlink" Target="https://login.consultant.ru/link/?req=doc&amp;base=RLAW177&amp;n=237553&amp;dst=100016" TargetMode="External"/><Relationship Id="rId45" Type="http://schemas.openxmlformats.org/officeDocument/2006/relationships/hyperlink" Target="https://login.consultant.ru/link/?req=doc&amp;base=RLAW177&amp;n=237553&amp;dst=100016" TargetMode="External"/><Relationship Id="rId66" Type="http://schemas.openxmlformats.org/officeDocument/2006/relationships/hyperlink" Target="https://login.consultant.ru/link/?req=doc&amp;base=RLAW177&amp;n=223721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5312</Words>
  <Characters>30281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2024-03-26T07:55:00Z</dcterms:created>
  <dcterms:modified xsi:type="dcterms:W3CDTF">2024-03-26T07:56:00Z</dcterms:modified>
</cp:coreProperties>
</file>